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1" w:rsidRPr="00902BA5" w:rsidRDefault="00A000D1" w:rsidP="00A000D1">
      <w:pPr>
        <w:adjustRightInd w:val="0"/>
        <w:snapToGri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 w:rsidRPr="00902BA5">
        <w:rPr>
          <w:rFonts w:eastAsia="华文中宋" w:hint="eastAsia"/>
          <w:bCs/>
          <w:sz w:val="36"/>
          <w:szCs w:val="36"/>
        </w:rPr>
        <w:t>河南林业职业学院</w:t>
      </w:r>
      <w:bookmarkStart w:id="0" w:name="_GoBack"/>
      <w:bookmarkEnd w:id="0"/>
      <w:r w:rsidRPr="00902BA5">
        <w:rPr>
          <w:rFonts w:eastAsia="华文中宋" w:hint="eastAsia"/>
          <w:bCs/>
          <w:sz w:val="36"/>
          <w:szCs w:val="36"/>
        </w:rPr>
        <w:t>报告会、论坛和讲座备案表</w:t>
      </w:r>
    </w:p>
    <w:tbl>
      <w:tblPr>
        <w:tblpPr w:leftFromText="180" w:rightFromText="180" w:vertAnchor="text" w:horzAnchor="page" w:tblpX="1395" w:tblpY="225"/>
        <w:tblOverlap w:val="never"/>
        <w:tblW w:w="9699" w:type="dxa"/>
        <w:tblLayout w:type="fixed"/>
        <w:tblLook w:val="0000" w:firstRow="0" w:lastRow="0" w:firstColumn="0" w:lastColumn="0" w:noHBand="0" w:noVBand="0"/>
      </w:tblPr>
      <w:tblGrid>
        <w:gridCol w:w="1508"/>
        <w:gridCol w:w="1890"/>
        <w:gridCol w:w="1040"/>
        <w:gridCol w:w="1735"/>
        <w:gridCol w:w="1395"/>
        <w:gridCol w:w="2131"/>
      </w:tblGrid>
      <w:tr w:rsidR="00A000D1" w:rsidRPr="00764111" w:rsidTr="00C2098F">
        <w:trPr>
          <w:trHeight w:val="84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主办</w:t>
            </w: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A000D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联络人及</w:t>
            </w:r>
          </w:p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C2098F">
        <w:trPr>
          <w:trHeight w:val="84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举办时间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A000D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参加范围（人数）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C2098F">
        <w:trPr>
          <w:trHeight w:val="75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报告主题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C2098F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报告人</w:t>
            </w: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764111">
              <w:rPr>
                <w:rFonts w:ascii="仿宋" w:eastAsia="仿宋" w:hAnsi="仿宋"/>
                <w:sz w:val="24"/>
              </w:rPr>
              <w:t>职务/职称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C2098F">
        <w:trPr>
          <w:trHeight w:val="133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报告人简况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D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（国籍、政治面貌、专业研究方向、主要成就</w:t>
            </w:r>
            <w:r w:rsidRPr="00764111">
              <w:rPr>
                <w:rFonts w:ascii="仿宋" w:eastAsia="仿宋" w:hAnsi="仿宋" w:hint="eastAsia"/>
                <w:sz w:val="24"/>
              </w:rPr>
              <w:t>、开展相关报告情况</w:t>
            </w:r>
            <w:r w:rsidRPr="00764111">
              <w:rPr>
                <w:rFonts w:ascii="仿宋" w:eastAsia="仿宋" w:hAnsi="仿宋"/>
                <w:sz w:val="24"/>
              </w:rPr>
              <w:t>等）</w:t>
            </w:r>
          </w:p>
          <w:p w:rsidR="00A000D1" w:rsidRPr="00764111" w:rsidRDefault="00A000D1" w:rsidP="00C2098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A000D1">
        <w:trPr>
          <w:trHeight w:val="359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报告</w:t>
            </w:r>
            <w:r w:rsidRPr="00764111">
              <w:rPr>
                <w:rFonts w:ascii="仿宋" w:eastAsia="仿宋" w:hAnsi="仿宋"/>
                <w:sz w:val="24"/>
              </w:rPr>
              <w:t>内容</w:t>
            </w:r>
          </w:p>
          <w:p w:rsidR="00A000D1" w:rsidRPr="00764111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摘要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D1" w:rsidRDefault="00A000D1" w:rsidP="00C2098F">
            <w:pPr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（不够可另附页）</w:t>
            </w:r>
          </w:p>
          <w:p w:rsidR="00A000D1" w:rsidRPr="00764111" w:rsidRDefault="00A000D1" w:rsidP="00C2098F">
            <w:pPr>
              <w:rPr>
                <w:rFonts w:ascii="仿宋" w:eastAsia="仿宋" w:hAnsi="仿宋"/>
                <w:sz w:val="24"/>
              </w:rPr>
            </w:pPr>
          </w:p>
        </w:tc>
      </w:tr>
      <w:tr w:rsidR="00A000D1" w:rsidRPr="00764111" w:rsidTr="00C2098F">
        <w:trPr>
          <w:trHeight w:val="253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主办部门</w:t>
            </w:r>
          </w:p>
          <w:p w:rsidR="00A000D1" w:rsidRPr="00764111" w:rsidRDefault="00A000D1" w:rsidP="00C2098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764111">
              <w:rPr>
                <w:rFonts w:ascii="仿宋" w:eastAsia="仿宋" w:hAnsi="仿宋" w:cs="仿宋" w:hint="eastAsia"/>
                <w:sz w:val="24"/>
              </w:rPr>
              <w:t>本次活动的举办遵守国家法律法规和</w:t>
            </w:r>
            <w:r>
              <w:rPr>
                <w:rFonts w:ascii="仿宋" w:eastAsia="仿宋" w:hAnsi="仿宋" w:cs="仿宋" w:hint="eastAsia"/>
                <w:sz w:val="24"/>
              </w:rPr>
              <w:t>院</w:t>
            </w:r>
            <w:r w:rsidRPr="00764111">
              <w:rPr>
                <w:rFonts w:ascii="仿宋" w:eastAsia="仿宋" w:hAnsi="仿宋" w:cs="仿宋" w:hint="eastAsia"/>
                <w:sz w:val="24"/>
              </w:rPr>
              <w:t>内相关制度，本人已对本次学术活动主要报告人的身份、背景和主讲内容进行了审查，报告内容不涉及意识形态和政治、宗教等内容；本人将对活动过程进行监督，确保活动过程不会传播政治性错误观点、不实言论或其他敏感内容</w:t>
            </w:r>
            <w:r w:rsidRPr="00764111">
              <w:rPr>
                <w:rFonts w:ascii="仿宋" w:eastAsia="仿宋" w:hAnsi="仿宋" w:cs="仿宋"/>
                <w:sz w:val="24"/>
              </w:rPr>
              <w:t>。</w:t>
            </w:r>
          </w:p>
          <w:p w:rsidR="00A000D1" w:rsidRPr="00764111" w:rsidRDefault="00A000D1" w:rsidP="00C2098F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A000D1" w:rsidRDefault="00A000D1" w:rsidP="00C2098F">
            <w:pPr>
              <w:adjustRightInd w:val="0"/>
              <w:snapToGrid w:val="0"/>
              <w:ind w:firstLineChars="432" w:firstLine="1037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主办部门负责人</w:t>
            </w:r>
            <w:r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</w:t>
            </w:r>
          </w:p>
          <w:p w:rsidR="00A000D1" w:rsidRPr="00764111" w:rsidRDefault="00A000D1" w:rsidP="00C2098F">
            <w:pPr>
              <w:adjustRightInd w:val="0"/>
              <w:snapToGrid w:val="0"/>
              <w:ind w:firstLineChars="609" w:firstLine="1462"/>
              <w:jc w:val="right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764111">
              <w:rPr>
                <w:rFonts w:ascii="仿宋" w:eastAsia="仿宋" w:hAnsi="仿宋"/>
                <w:sz w:val="24"/>
              </w:rPr>
              <w:t>年</w:t>
            </w:r>
            <w:r w:rsidRPr="0076411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月</w:t>
            </w:r>
            <w:r w:rsidRPr="0076411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A000D1" w:rsidRPr="00764111" w:rsidTr="00C2098F">
        <w:trPr>
          <w:trHeight w:val="109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Default="00A000D1" w:rsidP="00C2098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主管领导</w:t>
            </w:r>
          </w:p>
          <w:p w:rsidR="00A000D1" w:rsidRDefault="00A000D1" w:rsidP="00C2098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764111" w:rsidRDefault="00A000D1" w:rsidP="00C2098F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A000D1" w:rsidRPr="00764111" w:rsidTr="00C2098F">
        <w:trPr>
          <w:trHeight w:val="98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D1" w:rsidRPr="00A53424" w:rsidRDefault="00A000D1" w:rsidP="00C209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D1" w:rsidRPr="00DD3E3E" w:rsidRDefault="00A000D1" w:rsidP="00C2098F">
            <w:pPr>
              <w:ind w:leftChars="842" w:left="2088" w:hangingChars="200" w:hanging="320"/>
              <w:rPr>
                <w:rFonts w:ascii="仿宋" w:eastAsia="仿宋" w:hAnsi="仿宋"/>
                <w:sz w:val="16"/>
              </w:rPr>
            </w:pPr>
          </w:p>
        </w:tc>
      </w:tr>
    </w:tbl>
    <w:p w:rsidR="00A000D1" w:rsidRPr="00EA707A" w:rsidRDefault="00A000D1" w:rsidP="00A000D1">
      <w:pPr>
        <w:spacing w:line="20" w:lineRule="exact"/>
      </w:pPr>
    </w:p>
    <w:p w:rsidR="00C15A86" w:rsidRDefault="00C15A86"/>
    <w:sectPr w:rsidR="00C15A86" w:rsidSect="00A000D1">
      <w:pgSz w:w="11906" w:h="16838"/>
      <w:pgMar w:top="1440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D1"/>
    <w:rsid w:val="00A000D1"/>
    <w:rsid w:val="00C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B34F6-D2E7-4DE9-8B4F-CA2E5D9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Organization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2021-03-12T01:49:00Z</dcterms:created>
  <dcterms:modified xsi:type="dcterms:W3CDTF">2021-03-12T01:51:00Z</dcterms:modified>
</cp:coreProperties>
</file>